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35186DC6" w:rsidR="00EB4551" w:rsidRPr="00AB519A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 model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10</w:t>
      </w:r>
      <w:r w:rsidR="009923D5">
        <w:rPr>
          <w:rFonts w:ascii="Century Gothic" w:hAnsi="Century Gothic"/>
          <w:b/>
          <w:sz w:val="28"/>
          <w:szCs w:val="28"/>
          <w:u w:val="single"/>
          <w:lang w:val="en-CA"/>
        </w:rPr>
        <w:t>6-45-D</w:t>
      </w:r>
      <w:r w:rsidR="00C23E40">
        <w:rPr>
          <w:rFonts w:ascii="Century Gothic" w:hAnsi="Century Gothic"/>
          <w:b/>
          <w:sz w:val="28"/>
          <w:szCs w:val="28"/>
          <w:u w:val="single"/>
          <w:lang w:val="en-CA"/>
        </w:rPr>
        <w:t>D</w:t>
      </w:r>
    </w:p>
    <w:p w14:paraId="7EFF0466" w14:textId="77777777" w:rsidR="00EB4551" w:rsidRPr="00541F14" w:rsidRDefault="00EB4551" w:rsidP="00EB4551">
      <w:pPr>
        <w:rPr>
          <w:rFonts w:ascii="Century Gothic" w:hAnsi="Century Gothic"/>
          <w:b/>
          <w:bCs/>
          <w:sz w:val="18"/>
          <w:lang w:val="en-CA"/>
        </w:rPr>
      </w:pPr>
    </w:p>
    <w:p w14:paraId="1858B325" w14:textId="3DF4519D" w:rsidR="00EB4551" w:rsidRPr="00AB519A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 w:rsidRPr="00AB519A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mill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AB519A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AB519A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BEC3283" w14:textId="3F35AC87" w:rsidR="00EB4551" w:rsidRPr="00AB519A" w:rsidRDefault="004538CD" w:rsidP="009923D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9923D5" w:rsidRPr="009923D5">
        <w:rPr>
          <w:rFonts w:ascii="Century Gothic" w:hAnsi="Century Gothic"/>
          <w:sz w:val="20"/>
          <w:szCs w:val="20"/>
          <w:lang w:val="en-CA"/>
        </w:rPr>
        <w:t>106-45-DD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AB519A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s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23E40">
        <w:rPr>
          <w:rFonts w:ascii="Century Gothic" w:hAnsi="Century Gothic"/>
          <w:sz w:val="20"/>
          <w:szCs w:val="20"/>
          <w:lang w:val="en-CA"/>
        </w:rPr>
        <w:t>2.06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0</w:t>
      </w:r>
      <w:r w:rsidR="00C23E40">
        <w:rPr>
          <w:rFonts w:ascii="Century Gothic" w:hAnsi="Century Gothic"/>
          <w:sz w:val="20"/>
          <w:szCs w:val="20"/>
          <w:lang w:val="en-CA"/>
        </w:rPr>
        <w:t>81</w:t>
      </w:r>
      <w:r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75D4CE0E" w:rsidR="00EB4551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9923D5">
        <w:rPr>
          <w:rFonts w:ascii="Century Gothic" w:hAnsi="Century Gothic"/>
          <w:sz w:val="20"/>
          <w:szCs w:val="20"/>
          <w:lang w:val="en-CA"/>
        </w:rPr>
        <w:t>4</w:t>
      </w:r>
      <w:r w:rsidR="00C23E40">
        <w:rPr>
          <w:rFonts w:ascii="Century Gothic" w:hAnsi="Century Gothic"/>
          <w:sz w:val="20"/>
          <w:szCs w:val="20"/>
          <w:lang w:val="en-CA"/>
        </w:rPr>
        <w:t>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degrees. </w:t>
      </w:r>
    </w:p>
    <w:p w14:paraId="4E730D88" w14:textId="7A6F1BCA" w:rsidR="00C23E40" w:rsidRPr="00AB519A" w:rsidRDefault="00C23E40" w:rsidP="00C23E4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Equipped</w:t>
      </w:r>
      <w:r w:rsidRPr="00C23E40">
        <w:rPr>
          <w:rFonts w:ascii="Century Gothic" w:hAnsi="Century Gothic"/>
          <w:sz w:val="20"/>
          <w:szCs w:val="20"/>
          <w:lang w:val="en-CA"/>
        </w:rPr>
        <w:t xml:space="preserve"> with </w:t>
      </w:r>
      <w:r w:rsidR="009923D5">
        <w:rPr>
          <w:rFonts w:ascii="Century Gothic" w:hAnsi="Century Gothic"/>
          <w:sz w:val="20"/>
          <w:szCs w:val="20"/>
          <w:lang w:val="en-CA"/>
        </w:rPr>
        <w:t>double</w:t>
      </w:r>
      <w:r w:rsidRPr="00C23E40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923D5">
        <w:rPr>
          <w:rFonts w:ascii="Century Gothic" w:hAnsi="Century Gothic"/>
          <w:sz w:val="20"/>
          <w:szCs w:val="20"/>
          <w:lang w:val="en-CA"/>
        </w:rPr>
        <w:t xml:space="preserve">(2) </w:t>
      </w:r>
      <w:r w:rsidRPr="00C23E40">
        <w:rPr>
          <w:rFonts w:ascii="Century Gothic" w:hAnsi="Century Gothic"/>
          <w:sz w:val="20"/>
          <w:szCs w:val="20"/>
          <w:lang w:val="en-CA"/>
        </w:rPr>
        <w:t>gutter-shaped embossing allowing water to be collected and drained from the sides to the jambs</w:t>
      </w:r>
    </w:p>
    <w:p w14:paraId="299BCED7" w14:textId="3D43FE78" w:rsidR="00EB4551" w:rsidRPr="00AB519A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Two (2) screw grooves in the blade profile provide maximum rigidity to the assembly.</w:t>
      </w:r>
    </w:p>
    <w:p w14:paraId="595AE133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AB519A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AB519A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Pr="00AB519A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AB519A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6796C936" w:rsidR="00EB4551" w:rsidRPr="00AB519A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Frames have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923D5">
        <w:rPr>
          <w:rFonts w:ascii="Century Gothic" w:hAnsi="Century Gothic"/>
          <w:sz w:val="20"/>
          <w:szCs w:val="20"/>
          <w:lang w:val="en-CA"/>
        </w:rPr>
        <w:t>152.4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9923D5">
        <w:rPr>
          <w:rFonts w:ascii="Century Gothic" w:hAnsi="Century Gothic"/>
          <w:sz w:val="20"/>
          <w:szCs w:val="20"/>
          <w:lang w:val="en-CA"/>
        </w:rPr>
        <w:t>6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").</w:t>
      </w:r>
    </w:p>
    <w:p w14:paraId="05F61113" w14:textId="0FFBE20A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9923D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-L border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Pr="00AB519A">
        <w:rPr>
          <w:rFonts w:ascii="Century Gothic" w:hAnsi="Century Gothic"/>
          <w:sz w:val="20"/>
          <w:szCs w:val="20"/>
          <w:lang w:val="en-CA"/>
        </w:rPr>
        <w:t>2.</w:t>
      </w:r>
      <w:r w:rsidR="009923D5">
        <w:rPr>
          <w:rFonts w:ascii="Century Gothic" w:hAnsi="Century Gothic"/>
          <w:sz w:val="20"/>
          <w:szCs w:val="20"/>
          <w:lang w:val="en-CA"/>
        </w:rPr>
        <w:t>50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9923D5">
        <w:rPr>
          <w:rFonts w:ascii="Century Gothic" w:hAnsi="Century Gothic"/>
          <w:sz w:val="20"/>
          <w:szCs w:val="20"/>
          <w:lang w:val="en-CA"/>
        </w:rPr>
        <w:t>098</w:t>
      </w:r>
      <w:r w:rsidRPr="00AB519A">
        <w:rPr>
          <w:rFonts w:ascii="Century Gothic" w:hAnsi="Century Gothic"/>
          <w:sz w:val="20"/>
          <w:szCs w:val="20"/>
          <w:lang w:val="en-CA"/>
        </w:rPr>
        <w:t>") minimum thickness</w:t>
      </w:r>
    </w:p>
    <w:p w14:paraId="4BF9AC57" w14:textId="77777777" w:rsidR="00C119F8" w:rsidRPr="00AB519A" w:rsidRDefault="00C119F8" w:rsidP="00C119F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455666A" w14:textId="780A8A50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9923D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="00541F14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</w:t>
      </w:r>
      <w:r w:rsidR="009923D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</w:t>
      </w:r>
      <w:r w:rsidR="00541F14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D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>: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923D5" w:rsidRPr="00AB519A">
        <w:rPr>
          <w:rFonts w:ascii="Century Gothic" w:hAnsi="Century Gothic"/>
          <w:sz w:val="20"/>
          <w:szCs w:val="20"/>
          <w:lang w:val="en-CA"/>
        </w:rPr>
        <w:t>2.</w:t>
      </w:r>
      <w:r w:rsidR="009923D5">
        <w:rPr>
          <w:rFonts w:ascii="Century Gothic" w:hAnsi="Century Gothic"/>
          <w:sz w:val="20"/>
          <w:szCs w:val="20"/>
          <w:lang w:val="en-CA"/>
        </w:rPr>
        <w:t>50</w:t>
      </w:r>
      <w:r w:rsidR="009923D5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9923D5">
        <w:rPr>
          <w:rFonts w:ascii="Century Gothic" w:hAnsi="Century Gothic"/>
          <w:sz w:val="20"/>
          <w:szCs w:val="20"/>
          <w:lang w:val="en-CA"/>
        </w:rPr>
        <w:t>098</w:t>
      </w:r>
      <w:r w:rsidR="009923D5" w:rsidRPr="00AB519A">
        <w:rPr>
          <w:rFonts w:ascii="Century Gothic" w:hAnsi="Century Gothic"/>
          <w:sz w:val="20"/>
          <w:szCs w:val="20"/>
          <w:lang w:val="en-CA"/>
        </w:rPr>
        <w:t>") minimum thickness</w:t>
      </w:r>
      <w:r w:rsidR="00541F14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923D5">
        <w:rPr>
          <w:rFonts w:ascii="Century Gothic" w:hAnsi="Century Gothic"/>
          <w:sz w:val="20"/>
          <w:szCs w:val="20"/>
          <w:lang w:val="en-CA"/>
        </w:rPr>
        <w:t xml:space="preserve">fitted with two (2) </w:t>
      </w:r>
      <w:r w:rsidR="00541F14" w:rsidRPr="00541F14">
        <w:rPr>
          <w:rFonts w:ascii="Century Gothic" w:hAnsi="Century Gothic"/>
          <w:sz w:val="20"/>
          <w:szCs w:val="20"/>
          <w:lang w:val="en-CA"/>
        </w:rPr>
        <w:t>gutter</w:t>
      </w:r>
      <w:r w:rsidR="009923D5">
        <w:rPr>
          <w:rFonts w:ascii="Century Gothic" w:hAnsi="Century Gothic"/>
          <w:sz w:val="20"/>
          <w:szCs w:val="20"/>
          <w:lang w:val="en-CA"/>
        </w:rPr>
        <w:t>s</w:t>
      </w:r>
      <w:r w:rsidR="00541F14" w:rsidRPr="00541F14">
        <w:rPr>
          <w:rFonts w:ascii="Century Gothic" w:hAnsi="Century Gothic"/>
          <w:sz w:val="20"/>
          <w:szCs w:val="20"/>
          <w:lang w:val="en-CA"/>
        </w:rPr>
        <w:t xml:space="preserve"> to allow water to drip down to the bottom of the louver.</w:t>
      </w:r>
    </w:p>
    <w:p w14:paraId="1B46BE10" w14:textId="77777777" w:rsidR="00C119F8" w:rsidRPr="00541F14" w:rsidRDefault="00C119F8" w:rsidP="00C119F8">
      <w:pPr>
        <w:jc w:val="both"/>
        <w:rPr>
          <w:rFonts w:ascii="Century Gothic" w:hAnsi="Century Gothic"/>
          <w:sz w:val="18"/>
          <w:szCs w:val="20"/>
          <w:lang w:val="en-CA"/>
        </w:rPr>
      </w:pPr>
    </w:p>
    <w:p w14:paraId="25F9A3C8" w14:textId="045B5A00" w:rsidR="00EB4551" w:rsidRPr="00AB519A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bookmarkStart w:id="3" w:name="_Hlk33514069"/>
      <w:bookmarkEnd w:id="2"/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structures</w:t>
      </w:r>
      <w:r w:rsidR="00EB4551" w:rsidRPr="00AB519A">
        <w:rPr>
          <w:rFonts w:ascii="Century Gothic" w:hAnsi="Century Gothic"/>
          <w:bCs/>
          <w:sz w:val="20"/>
          <w:szCs w:val="20"/>
          <w:lang w:val="en-CA"/>
        </w:rPr>
        <w:t>:</w:t>
      </w:r>
    </w:p>
    <w:p w14:paraId="750CF484" w14:textId="29FF0F31" w:rsidR="00EB4551" w:rsidRPr="00AB519A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 w:rsidRPr="00AB519A"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2A4615">
        <w:rPr>
          <w:rFonts w:ascii="Century Gothic" w:hAnsi="Century Gothic"/>
          <w:sz w:val="20"/>
          <w:szCs w:val="20"/>
          <w:lang w:val="en-CA"/>
        </w:rPr>
        <w:t>r at intervals of no more than 1219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48</w:t>
      </w:r>
      <w:r w:rsidRPr="00AB519A">
        <w:rPr>
          <w:rFonts w:ascii="Century Gothic" w:hAnsi="Century Gothic"/>
          <w:sz w:val="20"/>
          <w:szCs w:val="20"/>
          <w:lang w:val="en-CA"/>
        </w:rPr>
        <w:t>") center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to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center. F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Each blade </w:t>
      </w:r>
      <w:proofErr w:type="gramStart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is </w:t>
      </w:r>
      <w:r w:rsidRPr="00AB519A">
        <w:rPr>
          <w:rFonts w:ascii="Century Gothic" w:hAnsi="Century Gothic"/>
          <w:sz w:val="20"/>
          <w:szCs w:val="20"/>
          <w:lang w:val="en-CA"/>
        </w:rPr>
        <w:t>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to the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structure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541F14" w:rsidRDefault="00EB4551" w:rsidP="00EB4551">
      <w:pPr>
        <w:jc w:val="both"/>
        <w:rPr>
          <w:rFonts w:ascii="Century Gothic" w:hAnsi="Century Gothic"/>
          <w:sz w:val="18"/>
          <w:szCs w:val="20"/>
          <w:lang w:val="en-CA"/>
        </w:rPr>
      </w:pPr>
    </w:p>
    <w:p w14:paraId="54436B93" w14:textId="2CB741E5" w:rsidR="00EB4551" w:rsidRPr="00AB519A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Visible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3982C69C" w14:textId="66B95CEA" w:rsidR="00EB4551" w:rsidRPr="00AB519A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B519A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9923D5">
        <w:rPr>
          <w:rFonts w:ascii="Century Gothic" w:hAnsi="Century Gothic"/>
          <w:bCs/>
          <w:sz w:val="20"/>
          <w:szCs w:val="20"/>
          <w:lang w:val="en-CA"/>
        </w:rPr>
        <w:t>6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-U</w:t>
      </w:r>
      <w:r w:rsidR="00541F14">
        <w:rPr>
          <w:rFonts w:ascii="Century Gothic" w:hAnsi="Century Gothic"/>
          <w:bCs/>
          <w:sz w:val="20"/>
          <w:szCs w:val="20"/>
          <w:lang w:val="en-CA"/>
        </w:rPr>
        <w:t>-</w:t>
      </w:r>
      <w:r w:rsidR="009923D5">
        <w:rPr>
          <w:rFonts w:ascii="Century Gothic" w:hAnsi="Century Gothic"/>
          <w:bCs/>
          <w:sz w:val="20"/>
          <w:szCs w:val="20"/>
          <w:lang w:val="en-CA"/>
        </w:rPr>
        <w:t>D</w:t>
      </w:r>
      <w:r w:rsidR="00541F14">
        <w:rPr>
          <w:rFonts w:ascii="Century Gothic" w:hAnsi="Century Gothic"/>
          <w:bCs/>
          <w:sz w:val="20"/>
          <w:szCs w:val="20"/>
          <w:lang w:val="en-CA"/>
        </w:rPr>
        <w:t>D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frames. Grooved frames interlock perfectly without additional hardware. Mullion arrangement </w:t>
      </w:r>
      <w:proofErr w:type="gramStart"/>
      <w:r w:rsidRPr="00AB519A">
        <w:rPr>
          <w:rFonts w:ascii="Century Gothic" w:hAnsi="Century Gothic"/>
          <w:bCs/>
          <w:sz w:val="20"/>
          <w:szCs w:val="20"/>
          <w:lang w:val="en-CA"/>
        </w:rPr>
        <w:t>can be changed</w:t>
      </w:r>
      <w:proofErr w:type="gram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to achieve the desired visual effect specified in the plan. </w:t>
      </w:r>
    </w:p>
    <w:p w14:paraId="690A3133" w14:textId="6FE71AD7" w:rsidR="00EB4551" w:rsidRPr="00AB519A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A047D6" w:rsidRPr="00AB519A">
        <w:rPr>
          <w:rFonts w:ascii="Century Gothic" w:hAnsi="Century Gothic"/>
          <w:b/>
          <w:bCs/>
          <w:sz w:val="20"/>
          <w:szCs w:val="20"/>
          <w:lang w:val="en-CA"/>
        </w:rPr>
        <w:t>R</w:t>
      </w:r>
      <w:bookmarkStart w:id="6" w:name="_GoBack"/>
      <w:bookmarkEnd w:id="6"/>
    </w:p>
    <w:p w14:paraId="470E6C43" w14:textId="0AB6C68C" w:rsidR="00EB4551" w:rsidRPr="00AB519A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7664249C" w14:textId="7777777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7" w:name="_Hlk33514083"/>
      <w:r w:rsidRPr="00AB519A">
        <w:rPr>
          <w:rFonts w:ascii="Century Gothic" w:hAnsi="Century Gothic"/>
          <w:sz w:val="20"/>
          <w:szCs w:val="20"/>
          <w:lang w:val="en-CA"/>
        </w:rPr>
        <w:t xml:space="preserve">Extruded aluminum angles with the same dimensions as those of concealed structures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at section ends to create the visual effect of continuous blades. Each blade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is 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the support structure by a rigid aluminum bracket.</w:t>
      </w:r>
    </w:p>
    <w:p w14:paraId="13B48C53" w14:textId="1077F9C9" w:rsidR="00C119F8" w:rsidRPr="00AB519A" w:rsidRDefault="00C119F8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1"/>
    <w:bookmarkEnd w:id="7"/>
    <w:p w14:paraId="12ADAD74" w14:textId="2B53EC77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AB519A">
        <w:rPr>
          <w:rFonts w:ascii="Century Gothic" w:hAnsi="Century Gothic"/>
          <w:b/>
          <w:sz w:val="20"/>
          <w:szCs w:val="20"/>
          <w:lang w:val="en-CA"/>
        </w:rPr>
        <w:t>y</w:t>
      </w:r>
      <w:r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AB519A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components are assembled mechanically using screws. Welding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avoided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maintain the mechanical properties of the aluminum, and the quality of the anodization. </w:t>
      </w:r>
    </w:p>
    <w:p w14:paraId="64317EF4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4AE315F1" w14:textId="0354D05C" w:rsidR="00047F10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L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9923D5">
        <w:rPr>
          <w:rFonts w:ascii="Century Gothic" w:hAnsi="Century Gothic"/>
          <w:sz w:val="20"/>
          <w:szCs w:val="20"/>
          <w:lang w:val="en-CA"/>
        </w:rPr>
        <w:t>46.10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%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free air percentage based on a 48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x 48" (1219 x 1219 mm) louver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2160823B" w:rsidR="00A32986" w:rsidRPr="00AB519A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The beginning point of water penetration at 0.010 </w:t>
      </w: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>/ft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) is </w:t>
      </w:r>
      <w:r w:rsidR="00541F14">
        <w:rPr>
          <w:rFonts w:ascii="Century Gothic" w:hAnsi="Century Gothic"/>
          <w:sz w:val="20"/>
          <w:szCs w:val="20"/>
          <w:lang w:val="en-CA"/>
        </w:rPr>
        <w:t>10</w:t>
      </w:r>
      <w:r w:rsidR="009923D5">
        <w:rPr>
          <w:rFonts w:ascii="Century Gothic" w:hAnsi="Century Gothic"/>
          <w:sz w:val="20"/>
          <w:szCs w:val="20"/>
          <w:lang w:val="en-CA"/>
        </w:rPr>
        <w:t>37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fpm (</w:t>
      </w:r>
      <w:r w:rsidR="00541F14">
        <w:rPr>
          <w:rFonts w:ascii="Century Gothic" w:hAnsi="Century Gothic"/>
          <w:sz w:val="20"/>
          <w:szCs w:val="20"/>
          <w:lang w:val="en-CA"/>
        </w:rPr>
        <w:t>5.</w:t>
      </w:r>
      <w:r w:rsidR="009923D5">
        <w:rPr>
          <w:rFonts w:ascii="Century Gothic" w:hAnsi="Century Gothic"/>
          <w:sz w:val="20"/>
          <w:szCs w:val="20"/>
          <w:lang w:val="en-CA"/>
        </w:rPr>
        <w:t>27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m/s) free area velocity. </w:t>
      </w:r>
    </w:p>
    <w:p w14:paraId="3DE81016" w14:textId="78E1F93C" w:rsidR="00EB4551" w:rsidRPr="00AB519A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0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AB519A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O (3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9923D5">
        <w:rPr>
          <w:rFonts w:ascii="Century Gothic" w:hAnsi="Century Gothic"/>
          <w:sz w:val="20"/>
          <w:szCs w:val="20"/>
          <w:lang w:val="en-CA"/>
        </w:rPr>
        <w:t>900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fpm (</w:t>
      </w:r>
      <w:r w:rsidR="009923D5">
        <w:rPr>
          <w:rFonts w:ascii="Century Gothic" w:hAnsi="Century Gothic"/>
          <w:sz w:val="20"/>
          <w:szCs w:val="20"/>
          <w:lang w:val="en-CA"/>
        </w:rPr>
        <w:t>4.57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AB519A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AB519A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038C0697" w14:textId="7F30BD07" w:rsidR="007751E5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 w:rsidRPr="00AB519A">
        <w:rPr>
          <w:rFonts w:ascii="Century Gothic" w:hAnsi="Century Gothic"/>
          <w:sz w:val="20"/>
          <w:szCs w:val="20"/>
          <w:lang w:val="en-CA"/>
        </w:rPr>
        <w:t>square</w:t>
      </w:r>
      <w:r w:rsidR="005E1BF4" w:rsidRPr="00AB519A">
        <w:rPr>
          <w:rFonts w:ascii="Century Gothic" w:hAnsi="Century Gothic"/>
          <w:sz w:val="20"/>
          <w:szCs w:val="20"/>
          <w:lang w:val="en-CA"/>
        </w:rPr>
        <w:t>ly</w:t>
      </w:r>
      <w:r w:rsidR="001C4A05" w:rsidRPr="00AB519A">
        <w:rPr>
          <w:rFonts w:ascii="Century Gothic" w:hAnsi="Century Gothic"/>
          <w:sz w:val="20"/>
          <w:szCs w:val="20"/>
          <w:lang w:val="en-CA"/>
        </w:rPr>
        <w:t>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AB519A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AB519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76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4615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4C3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2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1F1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BF0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5EA4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3D5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19A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6CC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9F8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3E40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7C5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0D9F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57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8AC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73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18D1E-7B03-4C79-9137-FB6CF4BD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2020-06-29T19:21:00Z</cp:lastPrinted>
  <dcterms:created xsi:type="dcterms:W3CDTF">2020-09-25T19:53:00Z</dcterms:created>
  <dcterms:modified xsi:type="dcterms:W3CDTF">2020-09-25T19:57:00Z</dcterms:modified>
</cp:coreProperties>
</file>