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4C5AB984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</w:t>
      </w:r>
      <w:r w:rsidR="00143D31">
        <w:rPr>
          <w:rFonts w:ascii="Century Gothic" w:hAnsi="Century Gothic"/>
          <w:b/>
          <w:sz w:val="28"/>
          <w:szCs w:val="28"/>
          <w:u w:val="single"/>
          <w:lang w:val="en-CA"/>
        </w:rPr>
        <w:t>4000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348EAA58" w14:textId="1024C27C" w:rsidR="00143D31" w:rsidRPr="002D4C9C" w:rsidRDefault="00143D31" w:rsidP="00143D31">
      <w:pPr>
        <w:pStyle w:val="Paragraphedeliste"/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Blades: </w:t>
      </w:r>
      <w:r w:rsidRPr="002D4C9C">
        <w:rPr>
          <w:rFonts w:ascii="Century Gothic" w:hAnsi="Century Gothic"/>
          <w:sz w:val="20"/>
          <w:szCs w:val="20"/>
          <w:lang w:val="en-CA"/>
        </w:rPr>
        <w:t xml:space="preserve">32 x 3.2 x 38.1 mm (1 </w:t>
      </w:r>
      <w:r>
        <w:rPr>
          <w:rFonts w:ascii="Century Gothic" w:hAnsi="Century Gothic"/>
          <w:sz w:val="20"/>
          <w:szCs w:val="20"/>
          <w:lang w:val="en-CA"/>
        </w:rPr>
        <w:t>1/4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2D4C9C">
        <w:rPr>
          <w:rFonts w:ascii="Century Gothic" w:hAnsi="Century Gothic"/>
          <w:sz w:val="20"/>
          <w:szCs w:val="20"/>
          <w:lang w:val="en-CA"/>
        </w:rPr>
        <w:t>x 1/8</w:t>
      </w:r>
      <w:r>
        <w:rPr>
          <w:rFonts w:ascii="Century Gothic" w:hAnsi="Century Gothic"/>
          <w:sz w:val="20"/>
          <w:szCs w:val="20"/>
          <w:lang w:val="en-CA"/>
        </w:rPr>
        <w:t xml:space="preserve"> x 1 1/2”</w:t>
      </w:r>
      <w:r w:rsidRPr="002D4C9C">
        <w:rPr>
          <w:rFonts w:ascii="Century Gothic" w:hAnsi="Century Gothic"/>
          <w:sz w:val="20"/>
          <w:szCs w:val="20"/>
          <w:lang w:val="en-CA"/>
        </w:rPr>
        <w:t>)</w:t>
      </w:r>
      <w:r w:rsidRPr="00FD7113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proofErr w:type="spellStart"/>
      <w:r>
        <w:rPr>
          <w:rFonts w:ascii="Century Gothic" w:hAnsi="Century Gothic"/>
          <w:sz w:val="20"/>
          <w:szCs w:val="20"/>
          <w:lang w:val="en-CA"/>
        </w:rPr>
        <w:t>Cométal</w:t>
      </w:r>
      <w:proofErr w:type="spellEnd"/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2D4C9C">
        <w:rPr>
          <w:rFonts w:ascii="Century Gothic" w:hAnsi="Century Gothic"/>
          <w:sz w:val="20"/>
          <w:szCs w:val="20"/>
          <w:lang w:val="en-CA"/>
        </w:rPr>
        <w:t>model AT-4000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2D4C9C">
        <w:rPr>
          <w:rFonts w:ascii="Century Gothic" w:hAnsi="Century Gothic"/>
          <w:sz w:val="20"/>
          <w:szCs w:val="20"/>
          <w:lang w:val="en-CA"/>
        </w:rPr>
        <w:t>with non-slip vinyl insert</w:t>
      </w:r>
      <w:r>
        <w:rPr>
          <w:rFonts w:ascii="Century Gothic" w:hAnsi="Century Gothic"/>
          <w:sz w:val="20"/>
          <w:szCs w:val="20"/>
          <w:lang w:val="en-CA"/>
        </w:rPr>
        <w:t>s</w:t>
      </w:r>
    </w:p>
    <w:p w14:paraId="647F3B3D" w14:textId="7CC7D09F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143D31">
        <w:rPr>
          <w:rFonts w:ascii="Century Gothic" w:hAnsi="Century Gothic"/>
          <w:sz w:val="20"/>
          <w:szCs w:val="20"/>
          <w:lang w:val="en-CA"/>
        </w:rPr>
        <w:t>5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DE21DD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89B4C11" w:rsid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7A8D64F6" w14:textId="7C9CE335" w:rsidR="00143D31" w:rsidRPr="00143D31" w:rsidRDefault="00143D31" w:rsidP="00143D31">
      <w:pPr>
        <w:pStyle w:val="Paragraphedeliste"/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 w:rsidRPr="00143D31">
        <w:rPr>
          <w:rFonts w:ascii="Century Gothic" w:hAnsi="Century Gothic"/>
          <w:sz w:val="20"/>
          <w:szCs w:val="20"/>
          <w:lang w:val="en-CA"/>
        </w:rPr>
        <w:t xml:space="preserve">The </w:t>
      </w:r>
      <w:r>
        <w:rPr>
          <w:rFonts w:ascii="Century Gothic" w:hAnsi="Century Gothic"/>
          <w:sz w:val="20"/>
          <w:szCs w:val="20"/>
          <w:lang w:val="en-CA"/>
        </w:rPr>
        <w:t>blades</w:t>
      </w:r>
      <w:r w:rsidRPr="00143D31">
        <w:rPr>
          <w:rFonts w:ascii="Century Gothic" w:hAnsi="Century Gothic"/>
          <w:sz w:val="20"/>
          <w:szCs w:val="20"/>
          <w:lang w:val="en-CA"/>
        </w:rPr>
        <w:t xml:space="preserve"> are fitted with "hooks" to hold th</w:t>
      </w:r>
      <w:r>
        <w:rPr>
          <w:rFonts w:ascii="Century Gothic" w:hAnsi="Century Gothic"/>
          <w:sz w:val="20"/>
          <w:szCs w:val="20"/>
          <w:lang w:val="en-CA"/>
        </w:rPr>
        <w:t>e vinyl inserts</w:t>
      </w:r>
    </w:p>
    <w:p w14:paraId="18C1D5A9" w14:textId="15AB6E90" w:rsidR="00143D31" w:rsidRPr="00143D31" w:rsidRDefault="00143D31" w:rsidP="00143D3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143D31">
        <w:rPr>
          <w:rFonts w:ascii="Century Gothic" w:hAnsi="Century Gothic"/>
          <w:sz w:val="20"/>
          <w:szCs w:val="20"/>
          <w:lang w:val="en-CA"/>
        </w:rPr>
        <w:t>Inserts are 27 x 7.30</w:t>
      </w:r>
      <w:r w:rsidRPr="00143D31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143D31">
        <w:rPr>
          <w:rFonts w:ascii="Century Gothic" w:hAnsi="Century Gothic"/>
          <w:sz w:val="20"/>
          <w:szCs w:val="20"/>
          <w:lang w:val="en-CA"/>
        </w:rPr>
        <w:t>mm (1 1/16</w:t>
      </w:r>
      <w:r w:rsidRPr="00143D31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143D31">
        <w:rPr>
          <w:rFonts w:ascii="Century Gothic" w:hAnsi="Century Gothic"/>
          <w:sz w:val="20"/>
          <w:szCs w:val="20"/>
          <w:lang w:val="en-CA"/>
        </w:rPr>
        <w:t>x 9/32</w:t>
      </w:r>
      <w:r w:rsidRPr="00143D31">
        <w:rPr>
          <w:rFonts w:ascii="Century Gothic" w:hAnsi="Century Gothic"/>
          <w:sz w:val="20"/>
          <w:szCs w:val="20"/>
          <w:lang w:val="en-CA"/>
        </w:rPr>
        <w:t>”</w:t>
      </w:r>
      <w:r w:rsidRPr="00143D31">
        <w:rPr>
          <w:rFonts w:ascii="Century Gothic" w:hAnsi="Century Gothic"/>
          <w:sz w:val="20"/>
          <w:szCs w:val="20"/>
          <w:lang w:val="en-CA"/>
        </w:rPr>
        <w:t>) and are available in four (4) colors.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143D31">
        <w:rPr>
          <w:rFonts w:ascii="Century Gothic" w:hAnsi="Century Gothic"/>
          <w:sz w:val="20"/>
          <w:szCs w:val="20"/>
          <w:lang w:val="en-CA"/>
        </w:rPr>
        <w:t>T</w:t>
      </w:r>
      <w:r w:rsidRPr="00143D31">
        <w:rPr>
          <w:rFonts w:ascii="Century Gothic" w:hAnsi="Century Gothic"/>
          <w:sz w:val="20"/>
          <w:szCs w:val="20"/>
          <w:lang w:val="en-CA"/>
        </w:rPr>
        <w:t xml:space="preserve">he top of the insert is slightly domed </w:t>
      </w:r>
      <w:r w:rsidRPr="00143D31">
        <w:rPr>
          <w:rFonts w:ascii="Century Gothic" w:hAnsi="Century Gothic"/>
          <w:sz w:val="20"/>
          <w:szCs w:val="20"/>
          <w:highlight w:val="yellow"/>
          <w:lang w:val="en-CA"/>
        </w:rPr>
        <w:t>and has four (4) rows of notches</w:t>
      </w:r>
      <w:r w:rsidRPr="00143D31">
        <w:rPr>
          <w:rFonts w:ascii="Century Gothic" w:hAnsi="Century Gothic"/>
          <w:sz w:val="20"/>
          <w:szCs w:val="20"/>
          <w:lang w:val="en-CA"/>
        </w:rPr>
        <w:t>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2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6077FFAC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3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143D31">
        <w:rPr>
          <w:rFonts w:ascii="Century Gothic" w:hAnsi="Century Gothic"/>
          <w:sz w:val="20"/>
          <w:szCs w:val="20"/>
          <w:lang w:val="en-CA"/>
        </w:rPr>
        <w:t>63.1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</w:t>
      </w:r>
      <w:r w:rsidR="00143D31">
        <w:rPr>
          <w:rFonts w:ascii="Century Gothic" w:hAnsi="Century Gothic"/>
          <w:sz w:val="20"/>
          <w:szCs w:val="20"/>
          <w:lang w:val="en-CA"/>
        </w:rPr>
        <w:t xml:space="preserve"> 1/2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3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3E99CCB4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211FA7">
        <w:rPr>
          <w:rFonts w:ascii="Century Gothic" w:hAnsi="Century Gothic"/>
          <w:sz w:val="20"/>
          <w:szCs w:val="20"/>
          <w:lang w:val="en-CA"/>
        </w:rPr>
        <w:t>68</w:t>
      </w:r>
      <w:r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1C4F4C">
        <w:rPr>
          <w:rFonts w:ascii="Century Gothic" w:hAnsi="Century Gothic"/>
          <w:sz w:val="20"/>
          <w:szCs w:val="20"/>
          <w:lang w:val="en-CA"/>
        </w:rPr>
        <w:t xml:space="preserve">2 </w:t>
      </w:r>
      <w:r w:rsidR="00211FA7">
        <w:rPr>
          <w:rFonts w:ascii="Century Gothic" w:hAnsi="Century Gothic"/>
          <w:sz w:val="20"/>
          <w:szCs w:val="20"/>
          <w:lang w:val="en-CA"/>
        </w:rPr>
        <w:t>11</w:t>
      </w:r>
      <w:r w:rsidR="001C4F4C">
        <w:rPr>
          <w:rFonts w:ascii="Century Gothic" w:hAnsi="Century Gothic"/>
          <w:sz w:val="20"/>
          <w:szCs w:val="20"/>
          <w:lang w:val="en-CA"/>
        </w:rPr>
        <w:t>/16</w:t>
      </w:r>
      <w:r w:rsidRPr="009C0125">
        <w:rPr>
          <w:rFonts w:ascii="Century Gothic" w:hAnsi="Century Gothic"/>
          <w:sz w:val="20"/>
          <w:szCs w:val="20"/>
          <w:lang w:val="en-CA"/>
        </w:rPr>
        <w:t>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4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  <w:bookmarkStart w:id="5" w:name="_GoBack"/>
      <w:bookmarkEnd w:id="5"/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2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491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C01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3D31"/>
    <w:rsid w:val="00144703"/>
    <w:rsid w:val="00145DEA"/>
    <w:rsid w:val="00147600"/>
    <w:rsid w:val="001476E2"/>
    <w:rsid w:val="00147DDF"/>
    <w:rsid w:val="00150DBB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1D0C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1CA1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4F4C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1FA7"/>
    <w:rsid w:val="00212EFC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1C5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21E5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4C7A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0FE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5EB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747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23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672A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777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852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6B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4D0"/>
    <w:rsid w:val="006B75E7"/>
    <w:rsid w:val="006C096F"/>
    <w:rsid w:val="006C13F4"/>
    <w:rsid w:val="006C2233"/>
    <w:rsid w:val="006C269E"/>
    <w:rsid w:val="006C3599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13BA"/>
    <w:rsid w:val="00712AE7"/>
    <w:rsid w:val="00712DB4"/>
    <w:rsid w:val="007133A6"/>
    <w:rsid w:val="007133B3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14D9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8A2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794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C55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1E33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2429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A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C7BA2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ED8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722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816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25A2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3039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21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1DD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68F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935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6D2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5BD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03B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16D11-BDCD-410B-AB66-9474188EB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557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2020-03-16T14:29:00Z</cp:lastPrinted>
  <dcterms:created xsi:type="dcterms:W3CDTF">2020-09-25T17:33:00Z</dcterms:created>
  <dcterms:modified xsi:type="dcterms:W3CDTF">2020-09-25T17:45:00Z</dcterms:modified>
</cp:coreProperties>
</file>